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19" w:rsidRDefault="00A95F19">
      <w:r>
        <w:t>The mi</w:t>
      </w:r>
      <w:r w:rsidR="00D16202">
        <w:t>d-term will cover the following materials</w:t>
      </w:r>
      <w:r>
        <w:t>.</w:t>
      </w:r>
    </w:p>
    <w:p w:rsidR="00A95F19" w:rsidRDefault="00A95F19"/>
    <w:p w:rsidR="00A95F19" w:rsidRDefault="00D16202" w:rsidP="00A95F19">
      <w:pPr>
        <w:pStyle w:val="ListParagraph"/>
        <w:numPr>
          <w:ilvl w:val="0"/>
          <w:numId w:val="1"/>
        </w:numPr>
      </w:pPr>
      <w:r>
        <w:t>Lecture notes</w:t>
      </w:r>
      <w:r w:rsidR="00A95F19">
        <w:t xml:space="preserve">: </w:t>
      </w:r>
    </w:p>
    <w:p w:rsidR="00A95F19" w:rsidRDefault="00A95F19" w:rsidP="00A95F19">
      <w:pPr>
        <w:pStyle w:val="ListParagraph"/>
        <w:numPr>
          <w:ilvl w:val="0"/>
          <w:numId w:val="2"/>
        </w:numPr>
      </w:pPr>
      <w:proofErr w:type="gramStart"/>
      <w:r>
        <w:t>proximate</w:t>
      </w:r>
      <w:proofErr w:type="gramEnd"/>
      <w:r>
        <w:t xml:space="preserve"> and ultimate causes</w:t>
      </w:r>
    </w:p>
    <w:p w:rsidR="00A95F19" w:rsidRDefault="00A95F19" w:rsidP="00A95F19">
      <w:pPr>
        <w:pStyle w:val="ListParagraph"/>
        <w:numPr>
          <w:ilvl w:val="0"/>
          <w:numId w:val="2"/>
        </w:numPr>
      </w:pPr>
      <w:proofErr w:type="gramStart"/>
      <w:r>
        <w:t>learned</w:t>
      </w:r>
      <w:proofErr w:type="gramEnd"/>
      <w:r>
        <w:t xml:space="preserve"> and innate behavior</w:t>
      </w:r>
    </w:p>
    <w:p w:rsidR="00A95F19" w:rsidRDefault="00A95F19" w:rsidP="00A95F19">
      <w:pPr>
        <w:pStyle w:val="ListParagraph"/>
        <w:numPr>
          <w:ilvl w:val="0"/>
          <w:numId w:val="2"/>
        </w:numPr>
      </w:pPr>
      <w:proofErr w:type="gramStart"/>
      <w:r>
        <w:t>sexual</w:t>
      </w:r>
      <w:proofErr w:type="gramEnd"/>
      <w:r>
        <w:t xml:space="preserve"> selection</w:t>
      </w:r>
    </w:p>
    <w:p w:rsidR="00A95F19" w:rsidRDefault="00A95F19" w:rsidP="00A95F19">
      <w:pPr>
        <w:pStyle w:val="ListParagraph"/>
        <w:numPr>
          <w:ilvl w:val="0"/>
          <w:numId w:val="2"/>
        </w:numPr>
      </w:pPr>
      <w:proofErr w:type="gramStart"/>
      <w:r>
        <w:t>mating</w:t>
      </w:r>
      <w:proofErr w:type="gramEnd"/>
      <w:r>
        <w:t xml:space="preserve"> system</w:t>
      </w:r>
    </w:p>
    <w:p w:rsidR="00A95F19" w:rsidRDefault="00A95F19" w:rsidP="00A95F19">
      <w:pPr>
        <w:pStyle w:val="ListParagraph"/>
        <w:numPr>
          <w:ilvl w:val="0"/>
          <w:numId w:val="2"/>
        </w:numPr>
      </w:pPr>
      <w:proofErr w:type="gramStart"/>
      <w:r>
        <w:t>parental</w:t>
      </w:r>
      <w:proofErr w:type="gramEnd"/>
      <w:r>
        <w:t xml:space="preserve"> care</w:t>
      </w:r>
    </w:p>
    <w:p w:rsidR="00A95F19" w:rsidRDefault="00A95F19" w:rsidP="00A95F19">
      <w:pPr>
        <w:pStyle w:val="ListParagraph"/>
        <w:ind w:left="1080"/>
      </w:pPr>
    </w:p>
    <w:p w:rsidR="00A95F19" w:rsidRDefault="00A95F19" w:rsidP="00A95F19">
      <w:pPr>
        <w:pStyle w:val="ListParagraph"/>
        <w:numPr>
          <w:ilvl w:val="0"/>
          <w:numId w:val="1"/>
        </w:numPr>
      </w:pPr>
      <w:r>
        <w:t>Textbook:</w:t>
      </w:r>
    </w:p>
    <w:p w:rsidR="00D16202" w:rsidRDefault="00A95F19" w:rsidP="00A95F19">
      <w:pPr>
        <w:pStyle w:val="ListParagraph"/>
        <w:numPr>
          <w:ilvl w:val="0"/>
          <w:numId w:val="3"/>
        </w:numPr>
      </w:pPr>
      <w:r>
        <w:t>Chapter</w:t>
      </w:r>
      <w:r w:rsidR="00D16202">
        <w:t xml:space="preserve"> 3. Proximate and ultimate causes</w:t>
      </w:r>
    </w:p>
    <w:p w:rsidR="00A95F19" w:rsidRDefault="00D16202" w:rsidP="00D16202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74-75: definition of proximate and ultimate causes)</w:t>
      </w:r>
    </w:p>
    <w:p w:rsidR="0017724A" w:rsidRDefault="00A95F19" w:rsidP="00A95F19">
      <w:pPr>
        <w:pStyle w:val="ListParagraph"/>
        <w:numPr>
          <w:ilvl w:val="0"/>
          <w:numId w:val="3"/>
        </w:numPr>
      </w:pPr>
      <w:r>
        <w:t>Chapter 4</w:t>
      </w:r>
      <w:r w:rsidR="003279F2">
        <w:t>.</w:t>
      </w:r>
      <w:r>
        <w:t xml:space="preserve"> </w:t>
      </w:r>
      <w:r w:rsidR="00E84BCA">
        <w:t xml:space="preserve"> </w:t>
      </w:r>
      <w:proofErr w:type="gramStart"/>
      <w:r w:rsidR="00E84BCA">
        <w:t>Animal</w:t>
      </w:r>
      <w:proofErr w:type="gramEnd"/>
      <w:r w:rsidR="00E84BCA">
        <w:t xml:space="preserve"> learning </w:t>
      </w:r>
    </w:p>
    <w:p w:rsidR="0017724A" w:rsidRDefault="0017724A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121-123: what is individual learning?)</w:t>
      </w:r>
    </w:p>
    <w:p w:rsidR="0017724A" w:rsidRDefault="00A95F19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 xml:space="preserve">. </w:t>
      </w:r>
      <w:r w:rsidR="0017724A">
        <w:t>124-127: sensitization, habituation, and classical conditioning)</w:t>
      </w:r>
    </w:p>
    <w:p w:rsidR="0017724A" w:rsidRDefault="0017724A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130-131; operant conditioning)</w:t>
      </w:r>
    </w:p>
    <w:p w:rsidR="00A95F19" w:rsidRDefault="0017724A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138-139: evolutionary adaptation of learning</w:t>
      </w:r>
      <w:r w:rsidR="00A95F19">
        <w:t>)</w:t>
      </w:r>
    </w:p>
    <w:p w:rsidR="0017724A" w:rsidRDefault="00A95F19" w:rsidP="00A95F19">
      <w:pPr>
        <w:pStyle w:val="ListParagraph"/>
        <w:numPr>
          <w:ilvl w:val="0"/>
          <w:numId w:val="3"/>
        </w:numPr>
      </w:pPr>
      <w:r>
        <w:t>Chapter 6</w:t>
      </w:r>
      <w:r w:rsidR="00E84BCA">
        <w:t>. Sexual selection</w:t>
      </w:r>
      <w:r>
        <w:t xml:space="preserve"> </w:t>
      </w:r>
    </w:p>
    <w:p w:rsidR="00E84BCA" w:rsidRDefault="00A95F19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 xml:space="preserve">. </w:t>
      </w:r>
      <w:r w:rsidR="00E84BCA">
        <w:t>190: definition of sexual, intersexual and intra</w:t>
      </w:r>
      <w:r w:rsidR="005B0C43">
        <w:t>-</w:t>
      </w:r>
      <w:r w:rsidR="00E84BCA">
        <w:t>sexual selection</w:t>
      </w:r>
      <w:r>
        <w:t>)</w:t>
      </w:r>
    </w:p>
    <w:p w:rsidR="00E84BCA" w:rsidRDefault="00E84BCA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193-206: evolutionary models of mate choice)</w:t>
      </w:r>
    </w:p>
    <w:p w:rsidR="00A95F19" w:rsidRDefault="00E84BCA" w:rsidP="0017724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215-221: male-male competition)</w:t>
      </w:r>
    </w:p>
    <w:p w:rsidR="00E84BCA" w:rsidRDefault="00A95F19" w:rsidP="00A95F19">
      <w:pPr>
        <w:pStyle w:val="ListParagraph"/>
        <w:numPr>
          <w:ilvl w:val="0"/>
          <w:numId w:val="3"/>
        </w:numPr>
      </w:pPr>
      <w:r>
        <w:t xml:space="preserve">Chapter </w:t>
      </w:r>
      <w:r w:rsidR="00E84BCA">
        <w:t>7. Mating system</w:t>
      </w:r>
    </w:p>
    <w:p w:rsidR="005B0C43" w:rsidRDefault="00E84BCA" w:rsidP="00E84BCA">
      <w:pPr>
        <w:pStyle w:val="ListParagraph"/>
        <w:ind w:left="1080"/>
      </w:pPr>
      <w:r>
        <w:t>(</w:t>
      </w:r>
      <w:proofErr w:type="gramStart"/>
      <w:r w:rsidR="005B0C43">
        <w:t>pp</w:t>
      </w:r>
      <w:proofErr w:type="gramEnd"/>
      <w:r w:rsidR="005B0C43">
        <w:t>. 228: definition of different mating system)</w:t>
      </w:r>
    </w:p>
    <w:p w:rsidR="005B0C43" w:rsidRDefault="005B0C43" w:rsidP="00E84BC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229-231: monogamy: proximate and ultimate causes)</w:t>
      </w:r>
    </w:p>
    <w:p w:rsidR="005B0C43" w:rsidRDefault="005B0C43" w:rsidP="00E84BC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232-232; 241-243: polygamy)</w:t>
      </w:r>
    </w:p>
    <w:p w:rsidR="005B0C43" w:rsidRDefault="005B0C43" w:rsidP="00E84BC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238-239: promiscuous mating system)</w:t>
      </w:r>
    </w:p>
    <w:p w:rsidR="00A454A4" w:rsidRDefault="005B0C43" w:rsidP="00E84BC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245-246: extra-pair copulation, paternity)</w:t>
      </w:r>
    </w:p>
    <w:p w:rsidR="00D16202" w:rsidRDefault="00A454A4" w:rsidP="00E84BCA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248-249: sperm competition)</w:t>
      </w:r>
    </w:p>
    <w:p w:rsidR="00D16202" w:rsidRDefault="00D16202" w:rsidP="00D16202">
      <w:pPr>
        <w:pStyle w:val="ListParagraph"/>
        <w:numPr>
          <w:ilvl w:val="0"/>
          <w:numId w:val="3"/>
        </w:numPr>
      </w:pPr>
      <w:r>
        <w:t>Chapter 3. Parental care</w:t>
      </w:r>
    </w:p>
    <w:p w:rsidR="00A95F19" w:rsidRDefault="00D16202" w:rsidP="00D16202">
      <w:pPr>
        <w:pStyle w:val="ListParagraph"/>
        <w:ind w:left="1080"/>
      </w:pPr>
      <w:r>
        <w:t>(</w:t>
      </w:r>
      <w:proofErr w:type="gramStart"/>
      <w:r>
        <w:t>pp</w:t>
      </w:r>
      <w:proofErr w:type="gramEnd"/>
      <w:r>
        <w:t>. 105-106: an example of experience-related parental care)</w:t>
      </w:r>
    </w:p>
    <w:p w:rsidR="00A95F19" w:rsidRDefault="00A95F19" w:rsidP="00A95F19"/>
    <w:p w:rsidR="00A95F19" w:rsidRDefault="00A95F19" w:rsidP="00A95F19">
      <w:pPr>
        <w:pStyle w:val="ListParagraph"/>
        <w:numPr>
          <w:ilvl w:val="0"/>
          <w:numId w:val="1"/>
        </w:numPr>
      </w:pPr>
      <w:r>
        <w:t>Reading assignments</w:t>
      </w:r>
      <w:r w:rsidR="003279F2">
        <w:t xml:space="preserve"> (make sure you understand the main point of each article)</w:t>
      </w:r>
    </w:p>
    <w:p w:rsidR="00A95F19" w:rsidRDefault="00A95F19" w:rsidP="00A95F19">
      <w:pPr>
        <w:pStyle w:val="ListParagraph"/>
        <w:numPr>
          <w:ilvl w:val="0"/>
          <w:numId w:val="4"/>
        </w:numPr>
      </w:pPr>
      <w:r>
        <w:t>Tool</w:t>
      </w:r>
      <w:r w:rsidR="00C00502">
        <w:t>s</w:t>
      </w:r>
      <w:r>
        <w:t xml:space="preserve"> using in New Caledonian crows</w:t>
      </w:r>
    </w:p>
    <w:p w:rsidR="00A95F19" w:rsidRDefault="00A95F19" w:rsidP="00A95F19">
      <w:pPr>
        <w:pStyle w:val="ListParagraph"/>
        <w:numPr>
          <w:ilvl w:val="0"/>
          <w:numId w:val="4"/>
        </w:numPr>
      </w:pPr>
      <w:r>
        <w:t>FoxP2 gene and speech learning</w:t>
      </w:r>
    </w:p>
    <w:p w:rsidR="00A95F19" w:rsidRDefault="00A95F19" w:rsidP="00A95F19">
      <w:pPr>
        <w:pStyle w:val="ListParagraph"/>
        <w:numPr>
          <w:ilvl w:val="0"/>
          <w:numId w:val="4"/>
        </w:numPr>
      </w:pPr>
      <w:r>
        <w:t>MHC genes and female choice</w:t>
      </w:r>
    </w:p>
    <w:p w:rsidR="00A95F19" w:rsidRDefault="00A95F19" w:rsidP="00A95F19">
      <w:pPr>
        <w:pStyle w:val="ListParagraph"/>
        <w:numPr>
          <w:ilvl w:val="0"/>
          <w:numId w:val="4"/>
        </w:numPr>
      </w:pPr>
      <w:r>
        <w:t>Vasopressin and mating system</w:t>
      </w:r>
    </w:p>
    <w:p w:rsidR="00F54154" w:rsidRDefault="00F54154" w:rsidP="00A95F19">
      <w:pPr>
        <w:pStyle w:val="ListParagraph"/>
        <w:numPr>
          <w:ilvl w:val="0"/>
          <w:numId w:val="4"/>
        </w:numPr>
      </w:pPr>
      <w:r>
        <w:t xml:space="preserve">Maternal care and </w:t>
      </w:r>
      <w:proofErr w:type="spellStart"/>
      <w:r>
        <w:t>epigenetics</w:t>
      </w:r>
      <w:proofErr w:type="spellEnd"/>
    </w:p>
    <w:p w:rsidR="000A28F1" w:rsidRDefault="000A28F1" w:rsidP="000A28F1"/>
    <w:p w:rsidR="00D16202" w:rsidRDefault="000A28F1" w:rsidP="000A28F1">
      <w:r>
        <w:t>The test will include (1) multiple choices; (2) short answers</w:t>
      </w:r>
      <w:proofErr w:type="gramStart"/>
      <w:r>
        <w:t>;</w:t>
      </w:r>
      <w:proofErr w:type="gramEnd"/>
      <w:r>
        <w:t xml:space="preserve"> (3) short </w:t>
      </w:r>
      <w:r w:rsidR="00D16202">
        <w:t>essays.</w:t>
      </w:r>
    </w:p>
    <w:p w:rsidR="00D16202" w:rsidRDefault="00D16202" w:rsidP="000A28F1"/>
    <w:p w:rsidR="00A95F19" w:rsidRDefault="00A95F19" w:rsidP="000A28F1"/>
    <w:sectPr w:rsidR="00A95F19" w:rsidSect="00A95F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5331"/>
    <w:multiLevelType w:val="hybridMultilevel"/>
    <w:tmpl w:val="804C6EF6"/>
    <w:lvl w:ilvl="0" w:tplc="58BEEE60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191B45"/>
    <w:multiLevelType w:val="hybridMultilevel"/>
    <w:tmpl w:val="F0EC5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C4DE3"/>
    <w:multiLevelType w:val="hybridMultilevel"/>
    <w:tmpl w:val="F28C929E"/>
    <w:lvl w:ilvl="0" w:tplc="F7E6ED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E64A34"/>
    <w:multiLevelType w:val="hybridMultilevel"/>
    <w:tmpl w:val="FC3E6058"/>
    <w:lvl w:ilvl="0" w:tplc="CE9A81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5F19"/>
    <w:rsid w:val="000A28F1"/>
    <w:rsid w:val="0017724A"/>
    <w:rsid w:val="003279F2"/>
    <w:rsid w:val="005B0C43"/>
    <w:rsid w:val="008340B7"/>
    <w:rsid w:val="00A454A4"/>
    <w:rsid w:val="00A95F19"/>
    <w:rsid w:val="00C00502"/>
    <w:rsid w:val="00D16202"/>
    <w:rsid w:val="00E84BCA"/>
    <w:rsid w:val="00F5415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6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95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0</Words>
  <Characters>0</Characters>
  <Application>Microsoft Macintosh Word</Application>
  <DocSecurity>0</DocSecurity>
  <Lines>1</Lines>
  <Paragraphs>1</Paragraphs>
  <ScaleCrop>false</ScaleCrop>
  <Company>The Rokefeller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Wan-chun Liu</cp:lastModifiedBy>
  <cp:revision>3</cp:revision>
  <dcterms:created xsi:type="dcterms:W3CDTF">2011-03-06T14:36:00Z</dcterms:created>
  <dcterms:modified xsi:type="dcterms:W3CDTF">2011-03-06T17:13:00Z</dcterms:modified>
</cp:coreProperties>
</file>